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7A" w:rsidRDefault="0073647A" w:rsidP="0073647A">
      <w:pPr>
        <w:spacing w:after="0"/>
        <w:jc w:val="both"/>
        <w:rPr>
          <w:rFonts w:ascii="Candara" w:hAnsi="Candara"/>
          <w:b/>
          <w:bCs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-581025</wp:posOffset>
            </wp:positionV>
            <wp:extent cx="7556500" cy="1257300"/>
            <wp:effectExtent l="19050" t="0" r="6350" b="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72" b="8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647A" w:rsidRDefault="0073647A" w:rsidP="0073647A">
      <w:pPr>
        <w:spacing w:after="0"/>
        <w:jc w:val="both"/>
        <w:rPr>
          <w:rFonts w:ascii="Candara" w:hAnsi="Candara"/>
          <w:b/>
          <w:bCs/>
          <w:sz w:val="24"/>
          <w:szCs w:val="24"/>
        </w:rPr>
      </w:pPr>
    </w:p>
    <w:p w:rsidR="0073647A" w:rsidRDefault="0073647A" w:rsidP="0073647A">
      <w:pPr>
        <w:spacing w:after="0"/>
        <w:jc w:val="both"/>
        <w:rPr>
          <w:rFonts w:ascii="Candara" w:hAnsi="Candara"/>
          <w:b/>
          <w:bCs/>
          <w:sz w:val="24"/>
          <w:szCs w:val="24"/>
        </w:rPr>
      </w:pPr>
    </w:p>
    <w:tbl>
      <w:tblPr>
        <w:tblpPr w:leftFromText="180" w:rightFromText="180" w:bottomFromText="160" w:vertAnchor="text" w:horzAnchor="margin" w:tblpY="395"/>
        <w:tblW w:w="0" w:type="auto"/>
        <w:tblLook w:val="04A0"/>
      </w:tblPr>
      <w:tblGrid>
        <w:gridCol w:w="4220"/>
        <w:gridCol w:w="4228"/>
      </w:tblGrid>
      <w:tr w:rsidR="0073647A" w:rsidTr="0073647A">
        <w:trPr>
          <w:trHeight w:val="1489"/>
        </w:trPr>
        <w:tc>
          <w:tcPr>
            <w:tcW w:w="4220" w:type="dxa"/>
            <w:hideMark/>
          </w:tcPr>
          <w:p w:rsidR="0073647A" w:rsidRDefault="0073647A">
            <w:pPr>
              <w:pStyle w:val="Web"/>
              <w:tabs>
                <w:tab w:val="left" w:pos="1475"/>
              </w:tabs>
              <w:spacing w:before="0" w:beforeAutospacing="0" w:after="0" w:afterAutospacing="0" w:line="360" w:lineRule="auto"/>
              <w:jc w:val="both"/>
              <w:rPr>
                <w:rFonts w:ascii="Candara" w:hAnsi="Candara"/>
                <w:kern w:val="2"/>
                <w:lang w:val="en-US" w:eastAsia="en-US"/>
              </w:rPr>
            </w:pPr>
            <w:r>
              <w:rPr>
                <w:rFonts w:ascii="Candara" w:hAnsi="Candara"/>
                <w:kern w:val="2"/>
                <w:lang w:eastAsia="en-US"/>
              </w:rPr>
              <w:t>Αρ. Πρωτ. 840</w:t>
            </w:r>
          </w:p>
        </w:tc>
        <w:tc>
          <w:tcPr>
            <w:tcW w:w="4228" w:type="dxa"/>
            <w:hideMark/>
          </w:tcPr>
          <w:p w:rsidR="0073647A" w:rsidRDefault="0073647A">
            <w:pPr>
              <w:shd w:val="clear" w:color="auto" w:fill="FFFFFF"/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Αθήνα  30/1/2024</w:t>
            </w:r>
          </w:p>
          <w:p w:rsidR="0073647A" w:rsidRDefault="0073647A">
            <w:pPr>
              <w:shd w:val="clear" w:color="auto" w:fill="FFFFFF"/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 Προς</w:t>
            </w:r>
          </w:p>
          <w:p w:rsidR="0073647A" w:rsidRDefault="0073647A">
            <w:pPr>
              <w:shd w:val="clear" w:color="auto" w:fill="FFFFFF"/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Τους Συλλόγους Εκπαιδευτικών Π.Ε.</w:t>
            </w:r>
          </w:p>
        </w:tc>
      </w:tr>
    </w:tbl>
    <w:p w:rsidR="0073647A" w:rsidRDefault="0073647A" w:rsidP="0073647A">
      <w:pPr>
        <w:spacing w:after="0"/>
        <w:jc w:val="both"/>
        <w:rPr>
          <w:rFonts w:ascii="Candara" w:hAnsi="Candara"/>
          <w:sz w:val="24"/>
          <w:szCs w:val="24"/>
        </w:rPr>
      </w:pPr>
    </w:p>
    <w:p w:rsidR="0073647A" w:rsidRDefault="0073647A" w:rsidP="0073647A">
      <w:pPr>
        <w:spacing w:after="0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Θέμα: </w:t>
      </w:r>
      <w:proofErr w:type="spellStart"/>
      <w:r>
        <w:rPr>
          <w:rFonts w:ascii="Candara" w:hAnsi="Candara"/>
          <w:b/>
          <w:sz w:val="24"/>
          <w:szCs w:val="24"/>
        </w:rPr>
        <w:t>Επικαιροποιημένες</w:t>
      </w:r>
      <w:proofErr w:type="spellEnd"/>
      <w:r>
        <w:rPr>
          <w:rFonts w:ascii="Candara" w:hAnsi="Candara"/>
          <w:b/>
          <w:sz w:val="24"/>
          <w:szCs w:val="24"/>
        </w:rPr>
        <w:t xml:space="preserve"> οδηγίες-βήματα για την αποτροπή και της ατομικής αξιολόγησης μπροστά στην έναρξη της φάσης Α2 </w:t>
      </w:r>
    </w:p>
    <w:p w:rsidR="0073647A" w:rsidRDefault="0073647A" w:rsidP="0073647A">
      <w:pPr>
        <w:spacing w:after="0"/>
        <w:jc w:val="both"/>
        <w:rPr>
          <w:rFonts w:ascii="Candara" w:hAnsi="Candara"/>
          <w:sz w:val="24"/>
          <w:szCs w:val="24"/>
        </w:rPr>
      </w:pPr>
    </w:p>
    <w:p w:rsidR="0073647A" w:rsidRPr="0073647A" w:rsidRDefault="0073647A" w:rsidP="0073647A">
      <w:pPr>
        <w:spacing w:after="0" w:line="360" w:lineRule="auto"/>
        <w:ind w:firstLine="720"/>
        <w:jc w:val="both"/>
        <w:rPr>
          <w:rFonts w:ascii="Candara" w:hAnsi="Candara"/>
          <w:sz w:val="24"/>
          <w:szCs w:val="24"/>
        </w:rPr>
      </w:pPr>
      <w:r w:rsidRPr="0073647A">
        <w:rPr>
          <w:rFonts w:ascii="Candara" w:hAnsi="Candara"/>
          <w:sz w:val="24"/>
          <w:szCs w:val="24"/>
        </w:rPr>
        <w:t xml:space="preserve">Το Υπουργείο Παιδείας, μπροστά στη σθεναρή αντίσταση και στον αγώνα διαρκείας που δίνει ο κλάδος με επιτυχία ενάντια στην </w:t>
      </w:r>
      <w:proofErr w:type="spellStart"/>
      <w:r w:rsidRPr="0073647A">
        <w:rPr>
          <w:rFonts w:ascii="Candara" w:hAnsi="Candara"/>
          <w:sz w:val="24"/>
          <w:szCs w:val="24"/>
        </w:rPr>
        <w:t>αντιεκπαιδευτική</w:t>
      </w:r>
      <w:proofErr w:type="spellEnd"/>
      <w:r w:rsidRPr="0073647A">
        <w:rPr>
          <w:rFonts w:ascii="Candara" w:hAnsi="Candara"/>
          <w:sz w:val="24"/>
          <w:szCs w:val="24"/>
        </w:rPr>
        <w:t xml:space="preserve">-αντιεπιστημονική «αξιολόγηση» των νόμων 4692/20 και 4823/21, ακολουθεί μεθόδους παραπλάνησης ώστε να εκφοβίσει και εγκλωβίσει όσο το δυνατόν περισσότερους συναδέλφους στην «αξιολογική» διαδικασία. Για το λόγο αυτό θεωρούμε αναγκαίο να τονίσουμε και πάλι τα εξής: </w:t>
      </w:r>
    </w:p>
    <w:p w:rsidR="0073647A" w:rsidRPr="0073647A" w:rsidRDefault="0073647A" w:rsidP="0073647A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Candara" w:hAnsi="Candara"/>
          <w:sz w:val="24"/>
          <w:szCs w:val="24"/>
        </w:rPr>
      </w:pPr>
      <w:r w:rsidRPr="0073647A">
        <w:rPr>
          <w:rFonts w:ascii="Candara" w:hAnsi="Candara"/>
          <w:sz w:val="24"/>
          <w:szCs w:val="24"/>
        </w:rPr>
        <w:t xml:space="preserve">Όσες/Όσοι υπογράφουν τώρα δήλωση απεργίας αποχής, το κάνουν στο ειδικό έντυπο που καταθέτουν συλλογικά ή ατομικά (σας αποστέλλεται ξανά, συνημμένα), για να γίνεται σαφής η συμμετοχή τους στην απεργία αποχή. Η παραπάνω δήλωση, τους/τις θωρακίζει με την κάλυψη που προσφέρει η συμμετοχή σε μια νομικά κατοχυρωμένη και νόμιμη ενέργεια η οποία αρκεί  να καταχωρείται στο πρωτόκολλο του σχολείου. </w:t>
      </w:r>
    </w:p>
    <w:p w:rsidR="0073647A" w:rsidRPr="0073647A" w:rsidRDefault="0073647A" w:rsidP="0073647A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Candara" w:hAnsi="Candara"/>
          <w:sz w:val="24"/>
          <w:szCs w:val="24"/>
        </w:rPr>
      </w:pPr>
      <w:r w:rsidRPr="0073647A">
        <w:rPr>
          <w:rFonts w:ascii="Candara" w:hAnsi="Candara"/>
          <w:sz w:val="24"/>
          <w:szCs w:val="24"/>
        </w:rPr>
        <w:t xml:space="preserve">Οι Σύλλογοι Εκπαιδευτικών επικοινωνούν με τους Συλλόγους Διδασκόντων, οι οποίοι ενημερώνουν για τη συμμετοχή τους στην απεργία – αποχή. </w:t>
      </w:r>
    </w:p>
    <w:p w:rsidR="0073647A" w:rsidRPr="0073647A" w:rsidRDefault="0073647A" w:rsidP="0073647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73647A">
        <w:rPr>
          <w:rFonts w:ascii="Candara" w:hAnsi="Candara"/>
          <w:sz w:val="24"/>
          <w:szCs w:val="24"/>
        </w:rPr>
        <w:t>Οι διευθυντές/</w:t>
      </w:r>
      <w:proofErr w:type="spellStart"/>
      <w:r w:rsidRPr="0073647A">
        <w:rPr>
          <w:rFonts w:ascii="Candara" w:hAnsi="Candara"/>
          <w:sz w:val="24"/>
          <w:szCs w:val="24"/>
        </w:rPr>
        <w:t>ντριες,</w:t>
      </w:r>
      <w:proofErr w:type="spellEnd"/>
      <w:r w:rsidRPr="0073647A">
        <w:rPr>
          <w:rFonts w:ascii="Candara" w:hAnsi="Candara"/>
          <w:sz w:val="24"/>
          <w:szCs w:val="24"/>
        </w:rPr>
        <w:t xml:space="preserve"> προϊσταμένες/οι που συμμετέχουν στην απεργία – αποχή δεν προχωρούν σε καμία ενέργεια που αφορά το στάδιο Α2.</w:t>
      </w:r>
    </w:p>
    <w:p w:rsidR="0073647A" w:rsidRPr="0073647A" w:rsidRDefault="0073647A" w:rsidP="0073647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73647A">
        <w:rPr>
          <w:rFonts w:ascii="Candara" w:hAnsi="Candara"/>
          <w:sz w:val="24"/>
          <w:szCs w:val="24"/>
        </w:rPr>
        <w:t>Οι διευθυντές/</w:t>
      </w:r>
      <w:proofErr w:type="spellStart"/>
      <w:r w:rsidRPr="0073647A">
        <w:rPr>
          <w:rFonts w:ascii="Candara" w:hAnsi="Candara"/>
          <w:sz w:val="24"/>
          <w:szCs w:val="24"/>
        </w:rPr>
        <w:t>ντριες,</w:t>
      </w:r>
      <w:proofErr w:type="spellEnd"/>
      <w:r w:rsidRPr="0073647A">
        <w:rPr>
          <w:rFonts w:ascii="Candara" w:hAnsi="Candara"/>
          <w:sz w:val="24"/>
          <w:szCs w:val="24"/>
        </w:rPr>
        <w:t xml:space="preserve"> προϊστάμενες/οι που καλούνται να αξιολογήσουν με βάση το στάδιο Α2, απαντούν στο ενημερωτικό έγγραφο οδηγιών που τους αποστέλλεται από τη Διεύθυνση Εκπαίδευσης ως εξής: "Σε απάντηση του ανωτέρω εγγράφου, σας ενημερώνω ότι συμμετέχω στην απεργία αποχή που έχει προκηρύξει η Δ.Ο.Ε. από τις 8-2-2023 και έχω υπογράψει σχετική δήλωση συμμετοχής η οποία έλαβε τον υπ. </w:t>
      </w:r>
      <w:proofErr w:type="spellStart"/>
      <w:r w:rsidRPr="0073647A">
        <w:rPr>
          <w:rFonts w:ascii="Candara" w:hAnsi="Candara"/>
          <w:sz w:val="24"/>
          <w:szCs w:val="24"/>
        </w:rPr>
        <w:t>αρίθμ</w:t>
      </w:r>
      <w:proofErr w:type="spellEnd"/>
      <w:r w:rsidRPr="0073647A">
        <w:rPr>
          <w:rFonts w:ascii="Candara" w:hAnsi="Candara"/>
          <w:sz w:val="24"/>
          <w:szCs w:val="24"/>
        </w:rPr>
        <w:t xml:space="preserve">. ..... αριθμό πρωτοκόλλου της σχολικής μονάδας" και εάν τους </w:t>
      </w:r>
      <w:r w:rsidRPr="0073647A">
        <w:rPr>
          <w:rFonts w:ascii="Candara" w:hAnsi="Candara"/>
          <w:sz w:val="24"/>
          <w:szCs w:val="24"/>
        </w:rPr>
        <w:lastRenderedPageBreak/>
        <w:t xml:space="preserve">ζητηθεί στέλνουν αντίγραφο της δήλωσης. Επίσης, οι νεοδιόριστες/οι που καλούνται να αξιολογηθούν για το στάδιο Α2, απαντούν με τη δήλωση απεργίας αποχής και τον αριθμό πρωτοκόλλου. </w:t>
      </w:r>
    </w:p>
    <w:p w:rsidR="0073647A" w:rsidRPr="0073647A" w:rsidRDefault="0073647A" w:rsidP="0073647A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Candara" w:hAnsi="Candara"/>
          <w:sz w:val="24"/>
          <w:szCs w:val="24"/>
        </w:rPr>
      </w:pPr>
      <w:r w:rsidRPr="0073647A">
        <w:rPr>
          <w:rFonts w:ascii="Candara" w:hAnsi="Candara"/>
          <w:sz w:val="24"/>
          <w:szCs w:val="24"/>
        </w:rPr>
        <w:t xml:space="preserve">Υπενθυμίζουμε ότι η αποχή των εκπαιδευτικών από συγκεκριμένα καθήκοντα προβλέπεται από τις διατάξεις του ν.1264/1982, όπως αυτές έχουν ερμηνευτεί από τα αρμόδια Δικαστήρια (όλως ενδεικτικώς </w:t>
      </w:r>
      <w:proofErr w:type="spellStart"/>
      <w:r w:rsidRPr="0073647A">
        <w:rPr>
          <w:rFonts w:ascii="Candara" w:hAnsi="Candara"/>
          <w:sz w:val="24"/>
          <w:szCs w:val="24"/>
        </w:rPr>
        <w:t>Δ.Εφ</w:t>
      </w:r>
      <w:proofErr w:type="spellEnd"/>
      <w:r w:rsidRPr="0073647A">
        <w:rPr>
          <w:rFonts w:ascii="Candara" w:hAnsi="Candara"/>
          <w:sz w:val="24"/>
          <w:szCs w:val="24"/>
        </w:rPr>
        <w:t xml:space="preserve">. 486/1995 κ.α.) και συνιστά απολύτως νόμιμη, συνταγματικά κατοχυρωμένη μορφή συνδικαλιστικής δράσης, αναγνωριζόμενη ως μορφή απεργίας η οποία καλύπτει τους συμμετέχοντες από κάθε πειθαρχική ευθύνη. Επισυνάπτουμε και σχετική γνωμοδότηση της νομικής συμβούλου της Δ.Ο.Ε. με ημερομηνία 12/10/2021. </w:t>
      </w:r>
    </w:p>
    <w:p w:rsidR="0073647A" w:rsidRPr="0073647A" w:rsidRDefault="0073647A" w:rsidP="0073647A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Candara" w:hAnsi="Candara"/>
          <w:sz w:val="24"/>
          <w:szCs w:val="24"/>
        </w:rPr>
      </w:pPr>
      <w:r w:rsidRPr="0073647A">
        <w:rPr>
          <w:rFonts w:ascii="Candara" w:hAnsi="Candara"/>
          <w:sz w:val="24"/>
          <w:szCs w:val="24"/>
        </w:rPr>
        <w:t xml:space="preserve">Με βάση τα παραπάνω η απεργία – αποχή της Δ.Ο.Ε. καλύπτει σε όλες τις φάσεις τους/τις συναδέλφους διευθυντές/ντριες και προϊσταμένες/ους από όλα τα καθήκοντα που σχετίζονται με τα στάδια Α2 και Β. </w:t>
      </w:r>
    </w:p>
    <w:p w:rsidR="0073647A" w:rsidRPr="0073647A" w:rsidRDefault="0073647A" w:rsidP="0073647A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Candara" w:hAnsi="Candara"/>
          <w:sz w:val="24"/>
          <w:szCs w:val="24"/>
        </w:rPr>
      </w:pPr>
      <w:r w:rsidRPr="0073647A">
        <w:rPr>
          <w:rFonts w:ascii="Candara" w:hAnsi="Candara"/>
          <w:sz w:val="24"/>
          <w:szCs w:val="24"/>
        </w:rPr>
        <w:t xml:space="preserve">Η απεργία – αποχή της Δ.Ο.Ε. καλύπτει σε όλες τις φάσεις τους/τις συναδέλφους νεοδιόριστους/ες από όλα </w:t>
      </w:r>
      <w:proofErr w:type="spellStart"/>
      <w:r w:rsidRPr="0073647A">
        <w:rPr>
          <w:rFonts w:ascii="Candara" w:hAnsi="Candara"/>
          <w:sz w:val="24"/>
          <w:szCs w:val="24"/>
        </w:rPr>
        <w:t>εξωδιδακτικά</w:t>
      </w:r>
      <w:proofErr w:type="spellEnd"/>
      <w:r w:rsidRPr="0073647A">
        <w:rPr>
          <w:rFonts w:ascii="Candara" w:hAnsi="Candara"/>
          <w:sz w:val="24"/>
          <w:szCs w:val="24"/>
        </w:rPr>
        <w:t xml:space="preserve"> καθήκοντα που σχετίζονται με την ατομική αξιολόγηση του σταδίου Α1, Α2 και Β, όπως από τη συνάντηση με τον/την διευθυντή/</w:t>
      </w:r>
      <w:proofErr w:type="spellStart"/>
      <w:r w:rsidRPr="0073647A">
        <w:rPr>
          <w:rFonts w:ascii="Candara" w:hAnsi="Candara"/>
          <w:sz w:val="24"/>
          <w:szCs w:val="24"/>
        </w:rPr>
        <w:t>ντρια,</w:t>
      </w:r>
      <w:proofErr w:type="spellEnd"/>
      <w:r w:rsidRPr="0073647A">
        <w:rPr>
          <w:rFonts w:ascii="Candara" w:hAnsi="Candara"/>
          <w:sz w:val="24"/>
          <w:szCs w:val="24"/>
        </w:rPr>
        <w:t xml:space="preserve"> προϊστάμενο/προϊσταμένη, την ενημέρωση της Ψηφιακής Πλατφόρμας, την κατάθεση έκθεσης ατομικής </w:t>
      </w:r>
      <w:proofErr w:type="spellStart"/>
      <w:r w:rsidRPr="0073647A">
        <w:rPr>
          <w:rFonts w:ascii="Candara" w:hAnsi="Candara"/>
          <w:sz w:val="24"/>
          <w:szCs w:val="24"/>
        </w:rPr>
        <w:t>αυτοαξιολόγησης</w:t>
      </w:r>
      <w:proofErr w:type="spellEnd"/>
      <w:r w:rsidRPr="0073647A">
        <w:rPr>
          <w:rFonts w:ascii="Candara" w:hAnsi="Candara"/>
          <w:sz w:val="24"/>
          <w:szCs w:val="24"/>
        </w:rPr>
        <w:t xml:space="preserve"> κλπ.</w:t>
      </w:r>
    </w:p>
    <w:p w:rsidR="0073647A" w:rsidRPr="0073647A" w:rsidRDefault="0073647A" w:rsidP="0073647A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Candara" w:hAnsi="Candara"/>
          <w:sz w:val="24"/>
          <w:szCs w:val="24"/>
        </w:rPr>
      </w:pPr>
      <w:r w:rsidRPr="0073647A">
        <w:rPr>
          <w:rFonts w:ascii="Candara" w:hAnsi="Candara"/>
          <w:sz w:val="24"/>
          <w:szCs w:val="24"/>
        </w:rPr>
        <w:t>Οι στάσεις εργασίας που έχει κηρύξει το Δ.Σ. της Δ.Ο.Ε. για την παρατήρηση της διδασκαλίας από τους/τις Συμβούλους Εκπαίδευσης, ισχύουν και τους/τις καλύπτουν και για την παρατήρηση της διδασκαλίας από τον/την διευθυντή/</w:t>
      </w:r>
      <w:proofErr w:type="spellStart"/>
      <w:r w:rsidRPr="0073647A">
        <w:rPr>
          <w:rFonts w:ascii="Candara" w:hAnsi="Candara"/>
          <w:sz w:val="24"/>
          <w:szCs w:val="24"/>
        </w:rPr>
        <w:t>ντρια,</w:t>
      </w:r>
      <w:proofErr w:type="spellEnd"/>
      <w:r w:rsidRPr="0073647A">
        <w:rPr>
          <w:rFonts w:ascii="Candara" w:hAnsi="Candara"/>
          <w:sz w:val="24"/>
          <w:szCs w:val="24"/>
        </w:rPr>
        <w:t xml:space="preserve">  προϊστάμενο/προϊσταμένη. </w:t>
      </w:r>
    </w:p>
    <w:p w:rsidR="0073647A" w:rsidRPr="0073647A" w:rsidRDefault="0073647A" w:rsidP="0073647A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Candara" w:hAnsi="Candara"/>
          <w:sz w:val="24"/>
          <w:szCs w:val="24"/>
        </w:rPr>
      </w:pPr>
      <w:r w:rsidRPr="0073647A">
        <w:rPr>
          <w:rFonts w:ascii="Candara" w:hAnsi="Candara"/>
          <w:sz w:val="24"/>
          <w:szCs w:val="24"/>
        </w:rPr>
        <w:t>Τα Δ.Σ. των Συλλόγων χρειάζεται έγκαιρα να ενημερώνουν το Δ.Σ. της Δ.Ο.Ε. για την εξέλιξη της διαδικασίας.</w:t>
      </w:r>
    </w:p>
    <w:p w:rsidR="0073647A" w:rsidRPr="0073647A" w:rsidRDefault="0073647A" w:rsidP="0073647A">
      <w:pPr>
        <w:spacing w:after="0" w:line="360" w:lineRule="auto"/>
        <w:jc w:val="both"/>
        <w:rPr>
          <w:rFonts w:ascii="Candara" w:hAnsi="Candara"/>
          <w:b/>
          <w:bCs/>
          <w:sz w:val="24"/>
          <w:szCs w:val="24"/>
        </w:rPr>
      </w:pPr>
    </w:p>
    <w:p w:rsidR="0073647A" w:rsidRPr="0073647A" w:rsidRDefault="0073647A" w:rsidP="0073647A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73647A">
        <w:rPr>
          <w:rFonts w:ascii="Candara" w:hAnsi="Candara"/>
          <w:b/>
          <w:bCs/>
          <w:sz w:val="24"/>
          <w:szCs w:val="24"/>
        </w:rPr>
        <w:tab/>
        <w:t>Σημειώνουμε ότι</w:t>
      </w:r>
      <w:r w:rsidRPr="0073647A">
        <w:rPr>
          <w:rFonts w:ascii="Candara" w:hAnsi="Candara"/>
          <w:sz w:val="24"/>
          <w:szCs w:val="24"/>
        </w:rPr>
        <w:t xml:space="preserve"> η οδηγία του Υ.ΠΑΙ.Θ.Α. προς τους/τις Συμβούλους Εκπαίδευσης να αποσπάσουν την υπογραφή των συναδέλφων που έχουν δηλώσει απεργία-αποχή στο «μονομερές πρακτικό», επιχειρεί, επί της ουσίας, να τους παγιδεύσει. Είναι σαφές και αυτονόητο, όπως άλλωστε αναφέρει ρητά και η δήλωση απεργίας-αποχής ότι ο/η εκπαιδευτικός που την υπογράφει απέχει «από κάθε ενέργεια που συνδέεται με το σύστημα αξιολόγησης, το </w:t>
      </w:r>
      <w:r w:rsidRPr="0073647A">
        <w:rPr>
          <w:rFonts w:ascii="Candara" w:hAnsi="Candara"/>
          <w:sz w:val="24"/>
          <w:szCs w:val="24"/>
        </w:rPr>
        <w:lastRenderedPageBreak/>
        <w:t>οποίο προωθείται εκ μέρους του Υπουργείου Παιδείας και Θρησκευμάτων και πιο συγκεκριμένα από τις διαδικασίες που προβλέπονται από τον νόμο 4823/21 και καθώς και από την Υπουργική Απόφαση 9950/ΓΔ5 ΦΕΚ 388/27-1-2023». Επομένως, δεν υπογράφει το μονομερές πρακτικό, ούτε υπογράφει ότι «έλαβε γνώση». Σε κάθε ενόχληση από αξιολογητή, απαντά «δηλώνω ότι συμμετέχω στην απεργία-αποχή της Δ.Ο.Ε.», επισυνάπτοντας τη σχετική δήλωση ή τον αριθμό πρωτοκόλλου εισερχομένων στη σχολική μονάδα. Ούτε λέξη παραπάνω.</w:t>
      </w:r>
    </w:p>
    <w:p w:rsidR="0073647A" w:rsidRPr="0073647A" w:rsidRDefault="0073647A" w:rsidP="0073647A">
      <w:pPr>
        <w:spacing w:after="0" w:line="360" w:lineRule="auto"/>
        <w:ind w:firstLine="720"/>
        <w:jc w:val="both"/>
        <w:rPr>
          <w:rFonts w:ascii="Candara" w:hAnsi="Candara"/>
          <w:sz w:val="24"/>
          <w:szCs w:val="24"/>
        </w:rPr>
      </w:pPr>
      <w:r w:rsidRPr="0073647A">
        <w:rPr>
          <w:rFonts w:ascii="Candara" w:hAnsi="Candara"/>
          <w:sz w:val="24"/>
          <w:szCs w:val="24"/>
        </w:rPr>
        <w:t>Καλούμε τους Συλλόγους Π.Ε. να ενημερώσουν σχετικά όλους/ες τους/τις συναδέλφους. Καλούμε όλα τα μέλη μας να επικοινωνούν για κάθε τους απορία ή για κάθε αυθαιρεσία που αντιμετωπίζουν, με τους τοπικούς συλλόγους.</w:t>
      </w:r>
    </w:p>
    <w:p w:rsidR="0073647A" w:rsidRPr="0073647A" w:rsidRDefault="0073647A" w:rsidP="0073647A">
      <w:pPr>
        <w:spacing w:after="0" w:line="360" w:lineRule="auto"/>
        <w:jc w:val="center"/>
        <w:rPr>
          <w:rFonts w:ascii="Candara" w:hAnsi="Candara"/>
          <w:b/>
          <w:bCs/>
          <w:sz w:val="24"/>
          <w:szCs w:val="24"/>
        </w:rPr>
      </w:pPr>
      <w:r w:rsidRPr="0073647A">
        <w:rPr>
          <w:rFonts w:ascii="Candara" w:hAnsi="Candara"/>
          <w:b/>
          <w:bCs/>
          <w:sz w:val="24"/>
          <w:szCs w:val="24"/>
        </w:rPr>
        <w:t>Συνεχίζουμε ενωμένοι, συσπειρωμένοι με αποφασιστικότητα πίσω από τις ομόφωνες αποφάσεις για την απεργία αποχή από την ατομική αξιολόγηση! ΟΥΤΕ ΒΗΜΑ ΠΙΣΩ!</w:t>
      </w:r>
    </w:p>
    <w:p w:rsidR="0073647A" w:rsidRPr="0073647A" w:rsidRDefault="0073647A" w:rsidP="0073647A">
      <w:pPr>
        <w:spacing w:after="0" w:line="360" w:lineRule="auto"/>
        <w:jc w:val="center"/>
        <w:rPr>
          <w:rFonts w:ascii="Candara" w:hAnsi="Candara"/>
          <w:b/>
          <w:bCs/>
          <w:sz w:val="24"/>
          <w:szCs w:val="24"/>
        </w:rPr>
      </w:pPr>
      <w:r w:rsidRPr="0073647A">
        <w:rPr>
          <w:rFonts w:ascii="Candara" w:hAnsi="Candara"/>
          <w:b/>
          <w:noProof/>
          <w:sz w:val="24"/>
          <w:szCs w:val="24"/>
          <w:lang w:eastAsia="el-GR"/>
        </w:rPr>
        <w:drawing>
          <wp:inline distT="0" distB="0" distL="0" distR="0">
            <wp:extent cx="5276850" cy="2019300"/>
            <wp:effectExtent l="19050" t="0" r="0" b="0"/>
            <wp:docPr id="3" name="Εικόνα 1" descr="DOE YPOGRAFES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OE YPOGRAFES 20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293" w:rsidRPr="0073647A" w:rsidRDefault="00F76293" w:rsidP="0073647A">
      <w:pPr>
        <w:spacing w:line="360" w:lineRule="auto"/>
        <w:rPr>
          <w:rFonts w:ascii="Candara" w:hAnsi="Candara"/>
          <w:sz w:val="24"/>
          <w:szCs w:val="24"/>
        </w:rPr>
      </w:pPr>
    </w:p>
    <w:sectPr w:rsidR="00F76293" w:rsidRPr="0073647A" w:rsidSect="00F76293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3113"/>
    <w:multiLevelType w:val="multilevel"/>
    <w:tmpl w:val="AADC4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A5E33"/>
    <w:multiLevelType w:val="hybridMultilevel"/>
    <w:tmpl w:val="BC92C4D8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53F53"/>
    <w:multiLevelType w:val="hybridMultilevel"/>
    <w:tmpl w:val="6436EFDE"/>
    <w:lvl w:ilvl="0" w:tplc="3A8A1AC6">
      <w:start w:val="1"/>
      <w:numFmt w:val="decimal"/>
      <w:lvlText w:val="%1."/>
      <w:lvlJc w:val="left"/>
      <w:pPr>
        <w:ind w:left="643" w:hanging="360"/>
      </w:pPr>
      <w:rPr>
        <w:rFonts w:ascii="Candara" w:eastAsia="Times New Roman" w:hAnsi="Candara" w:cs="Open Sans" w:hint="default"/>
        <w:color w:val="FF00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8AE281D"/>
    <w:multiLevelType w:val="hybridMultilevel"/>
    <w:tmpl w:val="2C1E08CE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5064190"/>
    <w:multiLevelType w:val="hybridMultilevel"/>
    <w:tmpl w:val="56BE3A2E"/>
    <w:lvl w:ilvl="0" w:tplc="C72A4764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Open Sans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C24B8"/>
    <w:multiLevelType w:val="hybridMultilevel"/>
    <w:tmpl w:val="683AFE22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7FB"/>
    <w:rsid w:val="000901B7"/>
    <w:rsid w:val="00221B5B"/>
    <w:rsid w:val="003055C6"/>
    <w:rsid w:val="003A3793"/>
    <w:rsid w:val="003E4168"/>
    <w:rsid w:val="00647E2E"/>
    <w:rsid w:val="006D2C7E"/>
    <w:rsid w:val="0073647A"/>
    <w:rsid w:val="007C7346"/>
    <w:rsid w:val="007F4D3B"/>
    <w:rsid w:val="00942F83"/>
    <w:rsid w:val="00AB3B34"/>
    <w:rsid w:val="00AD367C"/>
    <w:rsid w:val="00B03A45"/>
    <w:rsid w:val="00C019B3"/>
    <w:rsid w:val="00F247FB"/>
    <w:rsid w:val="00F7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1B7"/>
    <w:pPr>
      <w:ind w:left="720"/>
      <w:contextualSpacing/>
    </w:pPr>
  </w:style>
  <w:style w:type="paragraph" w:styleId="Web">
    <w:name w:val="Normal (Web)"/>
    <w:basedOn w:val="a"/>
    <w:uiPriority w:val="99"/>
    <w:rsid w:val="003A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7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76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ARGYRO MARIOLI</dc:creator>
  <cp:lastModifiedBy>doe11</cp:lastModifiedBy>
  <cp:revision>4</cp:revision>
  <dcterms:created xsi:type="dcterms:W3CDTF">2024-01-30T17:53:00Z</dcterms:created>
  <dcterms:modified xsi:type="dcterms:W3CDTF">2024-01-31T15:49:00Z</dcterms:modified>
</cp:coreProperties>
</file>